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jc w:val="center"/>
        <w:rPr>
          <w:rFonts w:ascii="Times New Roman" w:hAnsi="Times New Roman" w:cs="Times New Roman"/>
          <w:sz w:val="24"/>
          <w:szCs w:val="24"/>
        </w:rPr>
      </w:pPr>
      <w:r w:rsidRPr="00E42803">
        <w:rPr>
          <w:rFonts w:ascii="Times New Roman" w:hAnsi="Times New Roman" w:cs="Times New Roman"/>
          <w:sz w:val="24"/>
          <w:szCs w:val="24"/>
        </w:rPr>
        <w:t>DAMAC Properties</w:t>
      </w:r>
    </w:p>
    <w:p w:rsidR="00E42803" w:rsidRPr="00E42803" w:rsidRDefault="00E42803" w:rsidP="00E42803">
      <w:pPr>
        <w:ind w:firstLine="0"/>
        <w:jc w:val="center"/>
        <w:rPr>
          <w:rFonts w:ascii="Times New Roman" w:hAnsi="Times New Roman" w:cs="Times New Roman"/>
          <w:sz w:val="24"/>
          <w:szCs w:val="24"/>
        </w:rPr>
      </w:pPr>
      <w:r w:rsidRPr="00E42803">
        <w:rPr>
          <w:rFonts w:ascii="Times New Roman" w:hAnsi="Times New Roman" w:cs="Times New Roman"/>
          <w:sz w:val="24"/>
          <w:szCs w:val="24"/>
        </w:rPr>
        <w:t>Name:</w:t>
      </w:r>
    </w:p>
    <w:p w:rsidR="00E42803" w:rsidRPr="00E42803" w:rsidRDefault="00E42803" w:rsidP="00E42803">
      <w:pPr>
        <w:ind w:firstLine="0"/>
        <w:jc w:val="center"/>
        <w:rPr>
          <w:rFonts w:ascii="Times New Roman" w:hAnsi="Times New Roman" w:cs="Times New Roman"/>
          <w:sz w:val="24"/>
          <w:szCs w:val="24"/>
        </w:rPr>
      </w:pPr>
      <w:r w:rsidRPr="00E42803">
        <w:rPr>
          <w:rFonts w:ascii="Times New Roman" w:hAnsi="Times New Roman" w:cs="Times New Roman"/>
          <w:sz w:val="24"/>
          <w:szCs w:val="24"/>
        </w:rPr>
        <w:t>Instructor:</w:t>
      </w:r>
    </w:p>
    <w:p w:rsidR="00E42803" w:rsidRPr="00E42803" w:rsidRDefault="00E42803" w:rsidP="00E42803">
      <w:pPr>
        <w:ind w:firstLine="0"/>
        <w:jc w:val="center"/>
        <w:rPr>
          <w:rFonts w:ascii="Times New Roman" w:hAnsi="Times New Roman" w:cs="Times New Roman"/>
          <w:sz w:val="24"/>
          <w:szCs w:val="24"/>
        </w:rPr>
      </w:pPr>
      <w:r w:rsidRPr="00E42803">
        <w:rPr>
          <w:rFonts w:ascii="Times New Roman" w:hAnsi="Times New Roman" w:cs="Times New Roman"/>
          <w:sz w:val="24"/>
          <w:szCs w:val="24"/>
        </w:rPr>
        <w:t>Course:</w:t>
      </w:r>
    </w:p>
    <w:p w:rsidR="00E42803" w:rsidRPr="00E42803" w:rsidRDefault="00E42803" w:rsidP="00E42803">
      <w:pPr>
        <w:ind w:firstLine="0"/>
        <w:jc w:val="center"/>
        <w:rPr>
          <w:rFonts w:ascii="Times New Roman" w:hAnsi="Times New Roman" w:cs="Times New Roman"/>
          <w:sz w:val="24"/>
          <w:szCs w:val="24"/>
        </w:rPr>
      </w:pPr>
      <w:r w:rsidRPr="00E42803">
        <w:rPr>
          <w:rFonts w:ascii="Times New Roman" w:hAnsi="Times New Roman" w:cs="Times New Roman"/>
          <w:sz w:val="24"/>
          <w:szCs w:val="24"/>
        </w:rPr>
        <w:t>Date:</w:t>
      </w: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jc w:val="center"/>
        <w:rPr>
          <w:rFonts w:ascii="Times New Roman" w:hAnsi="Times New Roman" w:cs="Times New Roman"/>
          <w:b/>
          <w:sz w:val="24"/>
          <w:szCs w:val="24"/>
        </w:rPr>
      </w:pPr>
      <w:r w:rsidRPr="00E42803">
        <w:rPr>
          <w:rFonts w:ascii="Times New Roman" w:hAnsi="Times New Roman" w:cs="Times New Roman"/>
          <w:b/>
          <w:sz w:val="24"/>
          <w:szCs w:val="24"/>
        </w:rPr>
        <w:lastRenderedPageBreak/>
        <w:t>DAMAC Properties</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 xml:space="preserve">DAMAC Properties is Middle East Company that has undergone some changes to raise </w:t>
      </w:r>
      <w:proofErr w:type="gramStart"/>
      <w:r w:rsidRPr="00E42803">
        <w:rPr>
          <w:rFonts w:ascii="Times New Roman" w:hAnsi="Times New Roman" w:cs="Times New Roman"/>
          <w:sz w:val="24"/>
          <w:szCs w:val="24"/>
        </w:rPr>
        <w:t>the</w:t>
      </w:r>
      <w:proofErr w:type="gramEnd"/>
      <w:r w:rsidRPr="00E42803">
        <w:rPr>
          <w:rFonts w:ascii="Times New Roman" w:hAnsi="Times New Roman" w:cs="Times New Roman"/>
          <w:sz w:val="24"/>
          <w:szCs w:val="24"/>
        </w:rPr>
        <w:t xml:space="preserve"> company’s revenue. DAMAC Properties was established in 2002, and it is part of the DAMAC group which was established in 1992. DAMAC is a real estate organization that has its headquarters in Dubai. The company aims at providing the necessary real estate development for leisure, commercial and residential expansion not only in Dubai but also throughout the Middle East. The company has a culture of performance, where it advocates for expansion and converting some of the idle lands into productive residential areas. With regards to enhancing its culture of performance and expansion, the company takes an opportunistic approach with regards to converting underutilized land into the conducive residential environment (DAMAC Properties, 2017). The company also integrates the value of teamwork and building an effective working relationship. The company, therefore, aims at providing a conducive working environment where team members can feel that they are part and parcel of the organization. </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Need For Change</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 xml:space="preserve">DAMAC properties have undergone significant changes to ensure that there is a need to maintain a competitive advantage.  One of the changes that DAMAC Properties included in its operations is to join forces with recognized fashion and lifestyle brands with the primary aim of bringing new and exciting concepts of living (DAMAC Properties, 2017). Competitive advantage is a prerequisite for the survival of any company. This is so because in the real estate business the company is not a monopoly as many other companies engaged in providing the real estate services. Therefore with this in mind, it is critical for the organization to participate in activities that would significantly differentiate its services from the competitors. Through </w:t>
      </w:r>
      <w:r w:rsidRPr="00E42803">
        <w:rPr>
          <w:rFonts w:ascii="Times New Roman" w:hAnsi="Times New Roman" w:cs="Times New Roman"/>
          <w:sz w:val="24"/>
          <w:szCs w:val="24"/>
        </w:rPr>
        <w:lastRenderedPageBreak/>
        <w:t xml:space="preserve">keeping up with the latest trend and lifestyle and thus the need to ensure that the company comes up with the latest trends which differentiate its services.  </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 xml:space="preserve">The business environment is always dynamic, and the organization in changing there is an urgency to meet the ever-changing needs of individuals. People have different preferences especially with regards to the evolving needs and thus DAMAC Properties as a company had this in mind when initiating the necessary change. This means that the company had to engage in the change to ensure that they keep up with the significant trends with regards to the changing lifestyle, the company had to partner with fashion and lifestyle brands so that they would transfer the necessary skills to the employees about the changes of the company. This means that the partnership was required for employees to have knowledge and skills on how to deliver what is trending and what the consumers in the market need. </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Process of Change</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 xml:space="preserve">The company used the </w:t>
      </w:r>
      <w:proofErr w:type="spellStart"/>
      <w:r w:rsidRPr="00E42803">
        <w:rPr>
          <w:rFonts w:ascii="Times New Roman" w:hAnsi="Times New Roman" w:cs="Times New Roman"/>
          <w:sz w:val="24"/>
          <w:szCs w:val="24"/>
        </w:rPr>
        <w:t>Lewin</w:t>
      </w:r>
      <w:proofErr w:type="spellEnd"/>
      <w:r w:rsidRPr="00E42803">
        <w:rPr>
          <w:rFonts w:ascii="Times New Roman" w:hAnsi="Times New Roman" w:cs="Times New Roman"/>
          <w:sz w:val="24"/>
          <w:szCs w:val="24"/>
        </w:rPr>
        <w:t xml:space="preserve"> model of change when applying the necessary changes in integrating the services of individuals in the fashion and lifestyle industries. One of the factors that </w:t>
      </w:r>
      <w:proofErr w:type="gramStart"/>
      <w:r w:rsidRPr="00E42803">
        <w:rPr>
          <w:rFonts w:ascii="Times New Roman" w:hAnsi="Times New Roman" w:cs="Times New Roman"/>
          <w:sz w:val="24"/>
          <w:szCs w:val="24"/>
        </w:rPr>
        <w:t>makes</w:t>
      </w:r>
      <w:proofErr w:type="gramEnd"/>
      <w:r w:rsidRPr="00E42803">
        <w:rPr>
          <w:rFonts w:ascii="Times New Roman" w:hAnsi="Times New Roman" w:cs="Times New Roman"/>
          <w:sz w:val="24"/>
          <w:szCs w:val="24"/>
        </w:rPr>
        <w:t xml:space="preserve"> change successful is ensuring that employees are included in the change since they are the ones who will be implementing the change. </w:t>
      </w:r>
      <w:proofErr w:type="spellStart"/>
      <w:proofErr w:type="gramStart"/>
      <w:r w:rsidRPr="00E42803">
        <w:rPr>
          <w:rFonts w:ascii="Times New Roman" w:hAnsi="Times New Roman" w:cs="Times New Roman"/>
          <w:sz w:val="24"/>
          <w:szCs w:val="24"/>
        </w:rPr>
        <w:t>Lewin’s</w:t>
      </w:r>
      <w:proofErr w:type="spellEnd"/>
      <w:r w:rsidRPr="00E42803">
        <w:rPr>
          <w:rFonts w:ascii="Times New Roman" w:hAnsi="Times New Roman" w:cs="Times New Roman"/>
          <w:sz w:val="24"/>
          <w:szCs w:val="24"/>
        </w:rPr>
        <w:t xml:space="preserve"> model of change process emphasis on three steps of change that is unfreezing, change and refreezing.</w:t>
      </w:r>
      <w:proofErr w:type="gramEnd"/>
      <w:r w:rsidRPr="00E42803">
        <w:rPr>
          <w:rFonts w:ascii="Times New Roman" w:hAnsi="Times New Roman" w:cs="Times New Roman"/>
          <w:sz w:val="24"/>
          <w:szCs w:val="24"/>
        </w:rPr>
        <w:t xml:space="preserve"> The primary purpose of undertaking this type of change is to act as a countermeasure to any resistance that might arise from employees. Resistance would usually arise when individuals feel that there felt needs are not being addressed by the change, and thus individuals tend to resist as the change threatens their interests. Therefore including individuals in the change process helps in recognizing the individual’s concern and come up with means of addressing the particular concerns.</w:t>
      </w:r>
    </w:p>
    <w:p w:rsidR="00E42803" w:rsidRPr="00E42803" w:rsidRDefault="00E42803" w:rsidP="00E42803">
      <w:pPr>
        <w:rPr>
          <w:rFonts w:ascii="Times New Roman" w:hAnsi="Times New Roman" w:cs="Times New Roman"/>
          <w:sz w:val="24"/>
          <w:szCs w:val="24"/>
        </w:rPr>
      </w:pP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lastRenderedPageBreak/>
        <w:t>Unfreezing</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 xml:space="preserve">This stage has the primary aim of altering the group’s </w:t>
      </w:r>
      <w:proofErr w:type="spellStart"/>
      <w:r w:rsidRPr="00E42803">
        <w:rPr>
          <w:rFonts w:ascii="Times New Roman" w:hAnsi="Times New Roman" w:cs="Times New Roman"/>
          <w:sz w:val="24"/>
          <w:szCs w:val="24"/>
        </w:rPr>
        <w:t>behaviour</w:t>
      </w:r>
      <w:proofErr w:type="spellEnd"/>
      <w:r w:rsidRPr="00E42803">
        <w:rPr>
          <w:rFonts w:ascii="Times New Roman" w:hAnsi="Times New Roman" w:cs="Times New Roman"/>
          <w:sz w:val="24"/>
          <w:szCs w:val="24"/>
        </w:rPr>
        <w:t xml:space="preserve"> with regards to the changes that are taking place in the organization. One of the effective tools in changing the </w:t>
      </w:r>
      <w:proofErr w:type="spellStart"/>
      <w:r w:rsidRPr="00E42803">
        <w:rPr>
          <w:rFonts w:ascii="Times New Roman" w:hAnsi="Times New Roman" w:cs="Times New Roman"/>
          <w:sz w:val="24"/>
          <w:szCs w:val="24"/>
        </w:rPr>
        <w:t>behaviours</w:t>
      </w:r>
      <w:proofErr w:type="spellEnd"/>
      <w:r w:rsidRPr="00E42803">
        <w:rPr>
          <w:rFonts w:ascii="Times New Roman" w:hAnsi="Times New Roman" w:cs="Times New Roman"/>
          <w:sz w:val="24"/>
          <w:szCs w:val="24"/>
        </w:rPr>
        <w:t xml:space="preserve"> of individuals with regards to change is communicating the necessary change. Motivation is also very critical in this stage and was achieved through training, and promoting the involvement of employees in all the change process. This process as used in the company was bringing in the mood for change and ensuring that the employees are informed about the necessary changes. The importance of change is communicated to employees and thus promoting a definite desire for change.</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Change Process</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This part involves advocating for the necessary change in an organization. One of the aspects is employee’s involvement; in this case, the company sought out the inputs of employees with regards to formulating and implementing the change. All the elements that provided the employee involvement were used significantly, including power, information, and knowledge.</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Third aspects in this part are leadership skills which enhance the process of change. Leaders would usually influence team members to come together for a common purpose (</w:t>
      </w:r>
      <w:proofErr w:type="spellStart"/>
      <w:r w:rsidRPr="00E42803">
        <w:rPr>
          <w:rFonts w:ascii="Times New Roman" w:hAnsi="Times New Roman" w:cs="Times New Roman"/>
          <w:sz w:val="24"/>
          <w:szCs w:val="24"/>
        </w:rPr>
        <w:t>Northouse</w:t>
      </w:r>
      <w:proofErr w:type="spellEnd"/>
      <w:r w:rsidRPr="00E42803">
        <w:rPr>
          <w:rFonts w:ascii="Times New Roman" w:hAnsi="Times New Roman" w:cs="Times New Roman"/>
          <w:sz w:val="24"/>
          <w:szCs w:val="24"/>
        </w:rPr>
        <w:t>, 2004). Here the leader has to promote activities that are encouraging change and enhancing the political support of individuals with regards to strengthening the necessary change. The leader should aim at maintaining the significant momentum that is required to drive the change. Loss of momentum would result in fatigue and resistance, and thus the leaders avoided this at all costs as they would result in adverse outcomes (</w:t>
      </w:r>
      <w:proofErr w:type="spellStart"/>
      <w:r w:rsidRPr="00E42803">
        <w:rPr>
          <w:rFonts w:ascii="Times New Roman" w:hAnsi="Times New Roman" w:cs="Times New Roman"/>
          <w:sz w:val="24"/>
          <w:szCs w:val="24"/>
        </w:rPr>
        <w:t>Bordia</w:t>
      </w:r>
      <w:proofErr w:type="spellEnd"/>
      <w:r w:rsidRPr="00E42803">
        <w:rPr>
          <w:rFonts w:ascii="Times New Roman" w:hAnsi="Times New Roman" w:cs="Times New Roman"/>
          <w:sz w:val="24"/>
          <w:szCs w:val="24"/>
        </w:rPr>
        <w:t xml:space="preserve"> et al., 2004). </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Refreezing</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lastRenderedPageBreak/>
        <w:t xml:space="preserve">This is the final stage of change where the organization engages in implementing the change. Planning was very crucial in this stage as it provided a map or the path that the change will take in its implementation. Tasks here would change significantly and ensuring the planning phase would integrate the different tasks to be in line with the organizational change. Commitment planning were the tasks performed by different individuals to contribute directly to the change, some of the activities that the organization undertook would include collaborating with members from the fashion industry and how they would integrate their activities. Change management structure would outline different elements for instance resources required for change and an effective leadership structure. </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Outcomes of Change</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 xml:space="preserve">The change was successful as significant designs were integrated into estates that the </w:t>
      </w:r>
      <w:proofErr w:type="gramStart"/>
      <w:r w:rsidRPr="00E42803">
        <w:rPr>
          <w:rFonts w:ascii="Times New Roman" w:hAnsi="Times New Roman" w:cs="Times New Roman"/>
          <w:sz w:val="24"/>
          <w:szCs w:val="24"/>
        </w:rPr>
        <w:t>company build</w:t>
      </w:r>
      <w:proofErr w:type="gramEnd"/>
      <w:r w:rsidRPr="00E42803">
        <w:rPr>
          <w:rFonts w:ascii="Times New Roman" w:hAnsi="Times New Roman" w:cs="Times New Roman"/>
          <w:sz w:val="24"/>
          <w:szCs w:val="24"/>
        </w:rPr>
        <w:t xml:space="preserve"> later. This is simply because the company included designs that would suit current individual preferences. Departments had difficulties collaborating as during the change the roles would not be compatible. Roles were not clearly defined, and specific responsibilities were not explicitly stated. However, there was a general improvement during the implementation of the change as slowly the particular responsibilities were specified where conflicts would arise. Changes in human resources were also significant as this time individuals who were involved in coming up with designs had the role of implementing the designs that the fashion and lifestyle people would provide trendy designs.</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 xml:space="preserve">Strategies to be </w:t>
      </w:r>
      <w:proofErr w:type="gramStart"/>
      <w:r w:rsidRPr="00E42803">
        <w:rPr>
          <w:rFonts w:ascii="Times New Roman" w:hAnsi="Times New Roman" w:cs="Times New Roman"/>
          <w:sz w:val="24"/>
          <w:szCs w:val="24"/>
        </w:rPr>
        <w:t>Considered</w:t>
      </w:r>
      <w:proofErr w:type="gramEnd"/>
      <w:r w:rsidRPr="00E42803">
        <w:rPr>
          <w:rFonts w:ascii="Times New Roman" w:hAnsi="Times New Roman" w:cs="Times New Roman"/>
          <w:sz w:val="24"/>
          <w:szCs w:val="24"/>
        </w:rPr>
        <w:t xml:space="preserve"> by the Organization</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 xml:space="preserve">         There is a managerial implication with regards to change. From the above essay, leadership is very crucial for change. Leaders motivate, enhance momentum and employee involvement. The organization would have elevated the awareness for change and the different </w:t>
      </w:r>
      <w:r w:rsidRPr="00E42803">
        <w:rPr>
          <w:rFonts w:ascii="Times New Roman" w:hAnsi="Times New Roman" w:cs="Times New Roman"/>
          <w:sz w:val="24"/>
          <w:szCs w:val="24"/>
        </w:rPr>
        <w:lastRenderedPageBreak/>
        <w:t>phases of the change. The lack of effective communication strategies which is the role of the leader would have prevented the fundamental challenges especially with regards to the different responsibilities that individuals wanted to perform.</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Conclusion</w:t>
      </w:r>
    </w:p>
    <w:p w:rsidR="00E42803" w:rsidRPr="00E42803" w:rsidRDefault="00E42803" w:rsidP="00E42803">
      <w:pPr>
        <w:rPr>
          <w:rFonts w:ascii="Times New Roman" w:hAnsi="Times New Roman" w:cs="Times New Roman"/>
          <w:sz w:val="24"/>
          <w:szCs w:val="24"/>
        </w:rPr>
      </w:pPr>
      <w:r w:rsidRPr="00E42803">
        <w:rPr>
          <w:rFonts w:ascii="Times New Roman" w:hAnsi="Times New Roman" w:cs="Times New Roman"/>
          <w:sz w:val="24"/>
          <w:szCs w:val="24"/>
        </w:rPr>
        <w:t xml:space="preserve">From the above scenario, the process of change might be challenging for a company. DAMAC Properties had integrated individuals from the fashion and lifestyle brand to ensure that the luxurious apartments are in line with the current trend. The company employed </w:t>
      </w:r>
      <w:proofErr w:type="spellStart"/>
      <w:r w:rsidRPr="00E42803">
        <w:rPr>
          <w:rFonts w:ascii="Times New Roman" w:hAnsi="Times New Roman" w:cs="Times New Roman"/>
          <w:sz w:val="24"/>
          <w:szCs w:val="24"/>
        </w:rPr>
        <w:t>Lewin’s</w:t>
      </w:r>
      <w:proofErr w:type="spellEnd"/>
      <w:r w:rsidRPr="00E42803">
        <w:rPr>
          <w:rFonts w:ascii="Times New Roman" w:hAnsi="Times New Roman" w:cs="Times New Roman"/>
          <w:sz w:val="24"/>
          <w:szCs w:val="24"/>
        </w:rPr>
        <w:t xml:space="preserve"> model of change process where there are three different stages, that is unfreezing, change process and the refreezing stage.</w:t>
      </w: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Pr="00E42803" w:rsidRDefault="00E42803" w:rsidP="00E42803">
      <w:pPr>
        <w:ind w:firstLine="0"/>
        <w:rPr>
          <w:rFonts w:ascii="Times New Roman" w:hAnsi="Times New Roman" w:cs="Times New Roman"/>
          <w:sz w:val="24"/>
          <w:szCs w:val="24"/>
        </w:rPr>
      </w:pPr>
    </w:p>
    <w:p w:rsidR="00E42803" w:rsidRDefault="00E42803" w:rsidP="00E42803">
      <w:pPr>
        <w:ind w:firstLine="0"/>
        <w:jc w:val="center"/>
        <w:rPr>
          <w:rFonts w:ascii="Times New Roman" w:hAnsi="Times New Roman" w:cs="Times New Roman"/>
          <w:b/>
          <w:sz w:val="24"/>
          <w:szCs w:val="24"/>
        </w:rPr>
      </w:pPr>
    </w:p>
    <w:p w:rsidR="00E42803" w:rsidRPr="00E42803" w:rsidRDefault="00E42803" w:rsidP="00E42803">
      <w:pPr>
        <w:ind w:left="720" w:hanging="720"/>
        <w:jc w:val="center"/>
        <w:rPr>
          <w:rFonts w:ascii="Times New Roman" w:hAnsi="Times New Roman" w:cs="Times New Roman"/>
          <w:b/>
          <w:sz w:val="24"/>
          <w:szCs w:val="24"/>
        </w:rPr>
      </w:pPr>
      <w:r w:rsidRPr="00E42803">
        <w:rPr>
          <w:rFonts w:ascii="Times New Roman" w:hAnsi="Times New Roman" w:cs="Times New Roman"/>
          <w:b/>
          <w:sz w:val="24"/>
          <w:szCs w:val="24"/>
        </w:rPr>
        <w:lastRenderedPageBreak/>
        <w:t>Reference</w:t>
      </w:r>
    </w:p>
    <w:p w:rsidR="00E42803" w:rsidRPr="00E42803" w:rsidRDefault="00E42803" w:rsidP="00E42803">
      <w:pPr>
        <w:ind w:left="720" w:hanging="720"/>
        <w:rPr>
          <w:rFonts w:ascii="Times New Roman" w:hAnsi="Times New Roman" w:cs="Times New Roman"/>
          <w:sz w:val="24"/>
          <w:szCs w:val="24"/>
        </w:rPr>
      </w:pPr>
      <w:proofErr w:type="spellStart"/>
      <w:r w:rsidRPr="00E42803">
        <w:rPr>
          <w:rFonts w:ascii="Times New Roman" w:hAnsi="Times New Roman" w:cs="Times New Roman"/>
          <w:sz w:val="24"/>
          <w:szCs w:val="24"/>
        </w:rPr>
        <w:t>Bordia</w:t>
      </w:r>
      <w:proofErr w:type="spellEnd"/>
      <w:r w:rsidRPr="00E42803">
        <w:rPr>
          <w:rFonts w:ascii="Times New Roman" w:hAnsi="Times New Roman" w:cs="Times New Roman"/>
          <w:sz w:val="24"/>
          <w:szCs w:val="24"/>
        </w:rPr>
        <w:t xml:space="preserve">, </w:t>
      </w:r>
      <w:proofErr w:type="spellStart"/>
      <w:r w:rsidRPr="00E42803">
        <w:rPr>
          <w:rFonts w:ascii="Times New Roman" w:hAnsi="Times New Roman" w:cs="Times New Roman"/>
          <w:sz w:val="24"/>
          <w:szCs w:val="24"/>
        </w:rPr>
        <w:t>Prashant</w:t>
      </w:r>
      <w:proofErr w:type="spellEnd"/>
      <w:r w:rsidRPr="00E42803">
        <w:rPr>
          <w:rFonts w:ascii="Times New Roman" w:hAnsi="Times New Roman" w:cs="Times New Roman"/>
          <w:sz w:val="24"/>
          <w:szCs w:val="24"/>
        </w:rPr>
        <w:t>, et al. "Uncertainty During Organizational Change: Is It All About Control?</w:t>
      </w:r>
      <w:proofErr w:type="gramStart"/>
      <w:r w:rsidRPr="00E42803">
        <w:rPr>
          <w:rFonts w:ascii="Times New Roman" w:hAnsi="Times New Roman" w:cs="Times New Roman"/>
          <w:sz w:val="24"/>
          <w:szCs w:val="24"/>
        </w:rPr>
        <w:t>".</w:t>
      </w:r>
      <w:proofErr w:type="gramEnd"/>
      <w:r w:rsidRPr="00E42803">
        <w:rPr>
          <w:rFonts w:ascii="Times New Roman" w:hAnsi="Times New Roman" w:cs="Times New Roman"/>
          <w:sz w:val="24"/>
          <w:szCs w:val="24"/>
        </w:rPr>
        <w:t xml:space="preserve"> European Journal </w:t>
      </w:r>
      <w:proofErr w:type="gramStart"/>
      <w:r w:rsidRPr="00E42803">
        <w:rPr>
          <w:rFonts w:ascii="Times New Roman" w:hAnsi="Times New Roman" w:cs="Times New Roman"/>
          <w:sz w:val="24"/>
          <w:szCs w:val="24"/>
        </w:rPr>
        <w:t>Of Work And</w:t>
      </w:r>
      <w:proofErr w:type="gramEnd"/>
      <w:r w:rsidRPr="00E42803">
        <w:rPr>
          <w:rFonts w:ascii="Times New Roman" w:hAnsi="Times New Roman" w:cs="Times New Roman"/>
          <w:sz w:val="24"/>
          <w:szCs w:val="24"/>
        </w:rPr>
        <w:t xml:space="preserve"> Organizational Psychology, </w:t>
      </w:r>
      <w:proofErr w:type="spellStart"/>
      <w:r w:rsidRPr="00E42803">
        <w:rPr>
          <w:rFonts w:ascii="Times New Roman" w:hAnsi="Times New Roman" w:cs="Times New Roman"/>
          <w:sz w:val="24"/>
          <w:szCs w:val="24"/>
        </w:rPr>
        <w:t>vol</w:t>
      </w:r>
      <w:proofErr w:type="spellEnd"/>
      <w:r w:rsidRPr="00E42803">
        <w:rPr>
          <w:rFonts w:ascii="Times New Roman" w:hAnsi="Times New Roman" w:cs="Times New Roman"/>
          <w:sz w:val="24"/>
          <w:szCs w:val="24"/>
        </w:rPr>
        <w:t xml:space="preserve"> 13, no. 3, 2004, pp. 345-365.     </w:t>
      </w:r>
      <w:proofErr w:type="spellStart"/>
      <w:r w:rsidRPr="00E42803">
        <w:rPr>
          <w:rFonts w:ascii="Times New Roman" w:hAnsi="Times New Roman" w:cs="Times New Roman"/>
          <w:sz w:val="24"/>
          <w:szCs w:val="24"/>
        </w:rPr>
        <w:t>Informa</w:t>
      </w:r>
      <w:proofErr w:type="spellEnd"/>
      <w:r w:rsidRPr="00E42803">
        <w:rPr>
          <w:rFonts w:ascii="Times New Roman" w:hAnsi="Times New Roman" w:cs="Times New Roman"/>
          <w:sz w:val="24"/>
          <w:szCs w:val="24"/>
        </w:rPr>
        <w:t xml:space="preserve"> UK Limited, doi</w:t>
      </w:r>
      <w:proofErr w:type="gramStart"/>
      <w:r w:rsidRPr="00E42803">
        <w:rPr>
          <w:rFonts w:ascii="Times New Roman" w:hAnsi="Times New Roman" w:cs="Times New Roman"/>
          <w:sz w:val="24"/>
          <w:szCs w:val="24"/>
        </w:rPr>
        <w:t>:10.1080</w:t>
      </w:r>
      <w:proofErr w:type="gramEnd"/>
      <w:r w:rsidRPr="00E42803">
        <w:rPr>
          <w:rFonts w:ascii="Times New Roman" w:hAnsi="Times New Roman" w:cs="Times New Roman"/>
          <w:sz w:val="24"/>
          <w:szCs w:val="24"/>
        </w:rPr>
        <w:t xml:space="preserve">/13594320444000128. </w:t>
      </w:r>
      <w:proofErr w:type="gramStart"/>
      <w:r w:rsidRPr="00E42803">
        <w:rPr>
          <w:rFonts w:ascii="Times New Roman" w:hAnsi="Times New Roman" w:cs="Times New Roman"/>
          <w:sz w:val="24"/>
          <w:szCs w:val="24"/>
        </w:rPr>
        <w:t>Accessed 29 Sept 2018.</w:t>
      </w:r>
      <w:proofErr w:type="gramEnd"/>
    </w:p>
    <w:p w:rsidR="00E42803" w:rsidRPr="00E42803" w:rsidRDefault="00E42803" w:rsidP="00E42803">
      <w:pPr>
        <w:ind w:left="720" w:hanging="720"/>
        <w:rPr>
          <w:rFonts w:ascii="Times New Roman" w:hAnsi="Times New Roman" w:cs="Times New Roman"/>
          <w:sz w:val="24"/>
          <w:szCs w:val="24"/>
        </w:rPr>
      </w:pPr>
      <w:proofErr w:type="gramStart"/>
      <w:r w:rsidRPr="00E42803">
        <w:rPr>
          <w:rFonts w:ascii="Times New Roman" w:hAnsi="Times New Roman" w:cs="Times New Roman"/>
          <w:sz w:val="24"/>
          <w:szCs w:val="24"/>
        </w:rPr>
        <w:t>DAMAC Properties.</w:t>
      </w:r>
      <w:proofErr w:type="gramEnd"/>
      <w:r w:rsidRPr="00E42803">
        <w:rPr>
          <w:rFonts w:ascii="Times New Roman" w:hAnsi="Times New Roman" w:cs="Times New Roman"/>
          <w:sz w:val="24"/>
          <w:szCs w:val="24"/>
        </w:rPr>
        <w:t xml:space="preserve"> </w:t>
      </w:r>
      <w:proofErr w:type="gramStart"/>
      <w:r w:rsidRPr="00E42803">
        <w:rPr>
          <w:rFonts w:ascii="Times New Roman" w:hAnsi="Times New Roman" w:cs="Times New Roman"/>
          <w:sz w:val="24"/>
          <w:szCs w:val="24"/>
        </w:rPr>
        <w:t>(2017). Annual Report Damacproperties.Com, 2018, https://www.dama    properties.</w:t>
      </w:r>
      <w:proofErr w:type="gramEnd"/>
      <w:r w:rsidRPr="00E42803">
        <w:rPr>
          <w:rFonts w:ascii="Times New Roman" w:hAnsi="Times New Roman" w:cs="Times New Roman"/>
          <w:sz w:val="24"/>
          <w:szCs w:val="24"/>
        </w:rPr>
        <w:t xml:space="preserve"> </w:t>
      </w:r>
      <w:proofErr w:type="gramStart"/>
      <w:r w:rsidRPr="00E42803">
        <w:rPr>
          <w:rFonts w:ascii="Times New Roman" w:hAnsi="Times New Roman" w:cs="Times New Roman"/>
          <w:sz w:val="24"/>
          <w:szCs w:val="24"/>
        </w:rPr>
        <w:t>com/sites/default/files/documents/financial</w:t>
      </w:r>
      <w:proofErr w:type="gramEnd"/>
      <w:r w:rsidRPr="00E42803">
        <w:rPr>
          <w:rFonts w:ascii="Times New Roman" w:hAnsi="Times New Roman" w:cs="Times New Roman"/>
          <w:sz w:val="24"/>
          <w:szCs w:val="24"/>
        </w:rPr>
        <w:t xml:space="preserve"> statements</w:t>
      </w:r>
    </w:p>
    <w:p w:rsidR="00E42803" w:rsidRPr="00E42803" w:rsidRDefault="00E42803" w:rsidP="00E42803">
      <w:pPr>
        <w:ind w:left="720" w:hanging="720"/>
        <w:rPr>
          <w:rFonts w:ascii="Times New Roman" w:hAnsi="Times New Roman" w:cs="Times New Roman"/>
          <w:sz w:val="24"/>
          <w:szCs w:val="24"/>
        </w:rPr>
      </w:pPr>
      <w:proofErr w:type="spellStart"/>
      <w:r w:rsidRPr="00E42803">
        <w:rPr>
          <w:rFonts w:ascii="Times New Roman" w:hAnsi="Times New Roman" w:cs="Times New Roman"/>
          <w:sz w:val="24"/>
          <w:szCs w:val="24"/>
        </w:rPr>
        <w:t>Northouse</w:t>
      </w:r>
      <w:proofErr w:type="spellEnd"/>
      <w:r w:rsidRPr="00E42803">
        <w:rPr>
          <w:rFonts w:ascii="Times New Roman" w:hAnsi="Times New Roman" w:cs="Times New Roman"/>
          <w:sz w:val="24"/>
          <w:szCs w:val="24"/>
        </w:rPr>
        <w:t>, P</w:t>
      </w:r>
      <w:proofErr w:type="gramStart"/>
      <w:r w:rsidRPr="00E42803">
        <w:rPr>
          <w:rFonts w:ascii="Times New Roman" w:hAnsi="Times New Roman" w:cs="Times New Roman"/>
          <w:sz w:val="24"/>
          <w:szCs w:val="24"/>
        </w:rPr>
        <w:t>.(</w:t>
      </w:r>
      <w:proofErr w:type="gramEnd"/>
      <w:r w:rsidRPr="00E42803">
        <w:rPr>
          <w:rFonts w:ascii="Times New Roman" w:hAnsi="Times New Roman" w:cs="Times New Roman"/>
          <w:sz w:val="24"/>
          <w:szCs w:val="24"/>
        </w:rPr>
        <w:t xml:space="preserve">2004). Leadership: Theory and </w:t>
      </w:r>
      <w:proofErr w:type="gramStart"/>
      <w:r w:rsidRPr="00E42803">
        <w:rPr>
          <w:rFonts w:ascii="Times New Roman" w:hAnsi="Times New Roman" w:cs="Times New Roman"/>
          <w:sz w:val="24"/>
          <w:szCs w:val="24"/>
        </w:rPr>
        <w:t>practice(</w:t>
      </w:r>
      <w:proofErr w:type="gramEnd"/>
      <w:r w:rsidRPr="00E42803">
        <w:rPr>
          <w:rFonts w:ascii="Times New Roman" w:hAnsi="Times New Roman" w:cs="Times New Roman"/>
          <w:sz w:val="24"/>
          <w:szCs w:val="24"/>
        </w:rPr>
        <w:t>3rded.).Thousand Oaks, CA: Sage</w:t>
      </w:r>
    </w:p>
    <w:p w:rsidR="008F3E33" w:rsidRPr="007743DA" w:rsidRDefault="008F3E33" w:rsidP="00E42803">
      <w:pPr>
        <w:ind w:left="720" w:hanging="720"/>
        <w:rPr>
          <w:rFonts w:ascii="Times New Roman" w:hAnsi="Times New Roman" w:cs="Times New Roman"/>
          <w:sz w:val="24"/>
          <w:szCs w:val="24"/>
        </w:rPr>
      </w:pPr>
    </w:p>
    <w:sectPr w:rsidR="008F3E33" w:rsidRPr="007743DA" w:rsidSect="00296B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5C69" w:rsidRDefault="00C15C69" w:rsidP="00296B11">
      <w:pPr>
        <w:spacing w:line="240" w:lineRule="auto"/>
      </w:pPr>
      <w:r>
        <w:separator/>
      </w:r>
    </w:p>
  </w:endnote>
  <w:endnote w:type="continuationSeparator" w:id="0">
    <w:p w:rsidR="00C15C69" w:rsidRDefault="00C15C69" w:rsidP="00296B1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5C69" w:rsidRDefault="00C15C69" w:rsidP="00296B11">
      <w:pPr>
        <w:spacing w:line="240" w:lineRule="auto"/>
      </w:pPr>
      <w:r>
        <w:separator/>
      </w:r>
    </w:p>
  </w:footnote>
  <w:footnote w:type="continuationSeparator" w:id="0">
    <w:p w:rsidR="00C15C69" w:rsidRDefault="00C15C69" w:rsidP="00296B1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503" w:rsidRDefault="00376503" w:rsidP="00296B11">
    <w:pPr>
      <w:pStyle w:val="Header"/>
      <w:ind w:firstLine="0"/>
    </w:pPr>
    <w:r w:rsidRPr="00296B11">
      <w:rPr>
        <w:rFonts w:ascii="Times New Roman" w:hAnsi="Times New Roman" w:cs="Times New Roman"/>
        <w:sz w:val="24"/>
        <w:szCs w:val="24"/>
      </w:rPr>
      <w:t>DAMAC PROPERTIES</w:t>
    </w:r>
    <w:r>
      <w:rPr>
        <w:rFonts w:ascii="Times New Roman" w:hAnsi="Times New Roman" w:cs="Times New Roman"/>
        <w:sz w:val="24"/>
        <w:szCs w:val="24"/>
      </w:rPr>
      <w:t xml:space="preserve">                         </w:t>
    </w:r>
    <w:r w:rsidRPr="00296B1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96B11">
      <w:t xml:space="preserve">                                                                                      </w:t>
    </w:r>
    <w:sdt>
      <w:sdtPr>
        <w:id w:val="5867918"/>
        <w:docPartObj>
          <w:docPartGallery w:val="Page Numbers (Top of Page)"/>
          <w:docPartUnique/>
        </w:docPartObj>
      </w:sdtPr>
      <w:sdtContent>
        <w:fldSimple w:instr=" PAGE   \* MERGEFORMAT ">
          <w:r w:rsidR="00E42803">
            <w:rPr>
              <w:noProof/>
            </w:rPr>
            <w:t>2</w:t>
          </w:r>
        </w:fldSimple>
      </w:sdtContent>
    </w:sdt>
  </w:p>
  <w:p w:rsidR="00376503" w:rsidRDefault="003765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503" w:rsidRDefault="00376503" w:rsidP="00296B11">
    <w:pPr>
      <w:pStyle w:val="Header"/>
      <w:ind w:firstLine="0"/>
    </w:pPr>
    <w:r w:rsidRPr="00296B11">
      <w:rPr>
        <w:rFonts w:ascii="Times New Roman" w:hAnsi="Times New Roman" w:cs="Times New Roman"/>
        <w:sz w:val="24"/>
        <w:szCs w:val="24"/>
      </w:rPr>
      <w:t xml:space="preserve">Running Head: DAMAC PROPERTIES          </w:t>
    </w:r>
    <w:r>
      <w:rPr>
        <w:rFonts w:ascii="Times New Roman" w:hAnsi="Times New Roman" w:cs="Times New Roman"/>
        <w:sz w:val="24"/>
        <w:szCs w:val="24"/>
      </w:rPr>
      <w:t xml:space="preserve">        </w:t>
    </w:r>
    <w:r w:rsidRPr="00296B11">
      <w:t xml:space="preserve">                                                                                      </w:t>
    </w:r>
    <w:sdt>
      <w:sdtPr>
        <w:id w:val="5867752"/>
        <w:docPartObj>
          <w:docPartGallery w:val="Page Numbers (Top of Page)"/>
          <w:docPartUnique/>
        </w:docPartObj>
      </w:sdtPr>
      <w:sdtContent>
        <w:fldSimple w:instr=" PAGE   \* MERGEFORMAT ">
          <w:r w:rsidR="00E42803">
            <w:rPr>
              <w:noProof/>
            </w:rPr>
            <w:t>1</w:t>
          </w:r>
        </w:fldSimple>
      </w:sdtContent>
    </w:sdt>
  </w:p>
  <w:p w:rsidR="00376503" w:rsidRDefault="0037650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6614C"/>
    <w:rsid w:val="00003FD3"/>
    <w:rsid w:val="00013221"/>
    <w:rsid w:val="00092AD6"/>
    <w:rsid w:val="000C3091"/>
    <w:rsid w:val="001D06FB"/>
    <w:rsid w:val="001D2D9A"/>
    <w:rsid w:val="00230950"/>
    <w:rsid w:val="00296B11"/>
    <w:rsid w:val="00311479"/>
    <w:rsid w:val="0034521A"/>
    <w:rsid w:val="00376503"/>
    <w:rsid w:val="003F14C6"/>
    <w:rsid w:val="0046395D"/>
    <w:rsid w:val="004C31D1"/>
    <w:rsid w:val="004F5A56"/>
    <w:rsid w:val="0057608A"/>
    <w:rsid w:val="006B1091"/>
    <w:rsid w:val="006D6F73"/>
    <w:rsid w:val="007743DA"/>
    <w:rsid w:val="008F3E33"/>
    <w:rsid w:val="00935477"/>
    <w:rsid w:val="00961087"/>
    <w:rsid w:val="009B1072"/>
    <w:rsid w:val="00A84E88"/>
    <w:rsid w:val="00AF335F"/>
    <w:rsid w:val="00B1623B"/>
    <w:rsid w:val="00BE769E"/>
    <w:rsid w:val="00C15C69"/>
    <w:rsid w:val="00CB43A9"/>
    <w:rsid w:val="00D01F4E"/>
    <w:rsid w:val="00D35624"/>
    <w:rsid w:val="00D6614C"/>
    <w:rsid w:val="00D80DCA"/>
    <w:rsid w:val="00D93F19"/>
    <w:rsid w:val="00DF0E67"/>
    <w:rsid w:val="00E134C8"/>
    <w:rsid w:val="00E42803"/>
    <w:rsid w:val="00ED01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B11"/>
    <w:pPr>
      <w:tabs>
        <w:tab w:val="center" w:pos="4680"/>
        <w:tab w:val="right" w:pos="9360"/>
      </w:tabs>
      <w:spacing w:line="240" w:lineRule="auto"/>
    </w:pPr>
  </w:style>
  <w:style w:type="character" w:customStyle="1" w:styleId="HeaderChar">
    <w:name w:val="Header Char"/>
    <w:basedOn w:val="DefaultParagraphFont"/>
    <w:link w:val="Header"/>
    <w:uiPriority w:val="99"/>
    <w:rsid w:val="00296B11"/>
  </w:style>
  <w:style w:type="paragraph" w:styleId="Footer">
    <w:name w:val="footer"/>
    <w:basedOn w:val="Normal"/>
    <w:link w:val="FooterChar"/>
    <w:uiPriority w:val="99"/>
    <w:semiHidden/>
    <w:unhideWhenUsed/>
    <w:rsid w:val="00296B1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96B11"/>
  </w:style>
  <w:style w:type="character" w:customStyle="1" w:styleId="selectable">
    <w:name w:val="selectable"/>
    <w:basedOn w:val="DefaultParagraphFont"/>
    <w:rsid w:val="00003FD3"/>
  </w:style>
  <w:style w:type="character" w:styleId="Hyperlink">
    <w:name w:val="Hyperlink"/>
    <w:basedOn w:val="DefaultParagraphFont"/>
    <w:uiPriority w:val="99"/>
    <w:unhideWhenUsed/>
    <w:rsid w:val="0031147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25828695">
      <w:bodyDiv w:val="1"/>
      <w:marLeft w:val="0"/>
      <w:marRight w:val="0"/>
      <w:marTop w:val="0"/>
      <w:marBottom w:val="0"/>
      <w:divBdr>
        <w:top w:val="none" w:sz="0" w:space="0" w:color="auto"/>
        <w:left w:val="none" w:sz="0" w:space="0" w:color="auto"/>
        <w:bottom w:val="none" w:sz="0" w:space="0" w:color="auto"/>
        <w:right w:val="none" w:sz="0" w:space="0" w:color="auto"/>
      </w:divBdr>
      <w:divsChild>
        <w:div w:id="242375779">
          <w:marLeft w:val="0"/>
          <w:marRight w:val="0"/>
          <w:marTop w:val="0"/>
          <w:marBottom w:val="0"/>
          <w:divBdr>
            <w:top w:val="none" w:sz="0" w:space="0" w:color="auto"/>
            <w:left w:val="none" w:sz="0" w:space="0" w:color="auto"/>
            <w:bottom w:val="none" w:sz="0" w:space="0" w:color="auto"/>
            <w:right w:val="none" w:sz="0" w:space="0" w:color="auto"/>
          </w:divBdr>
        </w:div>
        <w:div w:id="483013315">
          <w:marLeft w:val="0"/>
          <w:marRight w:val="0"/>
          <w:marTop w:val="0"/>
          <w:marBottom w:val="0"/>
          <w:divBdr>
            <w:top w:val="none" w:sz="0" w:space="0" w:color="auto"/>
            <w:left w:val="none" w:sz="0" w:space="0" w:color="auto"/>
            <w:bottom w:val="none" w:sz="0" w:space="0" w:color="auto"/>
            <w:right w:val="none" w:sz="0" w:space="0" w:color="auto"/>
          </w:divBdr>
        </w:div>
        <w:div w:id="533470134">
          <w:marLeft w:val="0"/>
          <w:marRight w:val="0"/>
          <w:marTop w:val="0"/>
          <w:marBottom w:val="0"/>
          <w:divBdr>
            <w:top w:val="none" w:sz="0" w:space="0" w:color="auto"/>
            <w:left w:val="none" w:sz="0" w:space="0" w:color="auto"/>
            <w:bottom w:val="none" w:sz="0" w:space="0" w:color="auto"/>
            <w:right w:val="none" w:sz="0" w:space="0" w:color="auto"/>
          </w:divBdr>
        </w:div>
        <w:div w:id="930939958">
          <w:marLeft w:val="0"/>
          <w:marRight w:val="0"/>
          <w:marTop w:val="0"/>
          <w:marBottom w:val="0"/>
          <w:divBdr>
            <w:top w:val="none" w:sz="0" w:space="0" w:color="auto"/>
            <w:left w:val="none" w:sz="0" w:space="0" w:color="auto"/>
            <w:bottom w:val="none" w:sz="0" w:space="0" w:color="auto"/>
            <w:right w:val="none" w:sz="0" w:space="0" w:color="auto"/>
          </w:divBdr>
        </w:div>
        <w:div w:id="1019503305">
          <w:marLeft w:val="0"/>
          <w:marRight w:val="0"/>
          <w:marTop w:val="0"/>
          <w:marBottom w:val="0"/>
          <w:divBdr>
            <w:top w:val="none" w:sz="0" w:space="0" w:color="auto"/>
            <w:left w:val="none" w:sz="0" w:space="0" w:color="auto"/>
            <w:bottom w:val="none" w:sz="0" w:space="0" w:color="auto"/>
            <w:right w:val="none" w:sz="0" w:space="0" w:color="auto"/>
          </w:divBdr>
        </w:div>
        <w:div w:id="1122385457">
          <w:marLeft w:val="0"/>
          <w:marRight w:val="0"/>
          <w:marTop w:val="0"/>
          <w:marBottom w:val="0"/>
          <w:divBdr>
            <w:top w:val="none" w:sz="0" w:space="0" w:color="auto"/>
            <w:left w:val="none" w:sz="0" w:space="0" w:color="auto"/>
            <w:bottom w:val="none" w:sz="0" w:space="0" w:color="auto"/>
            <w:right w:val="none" w:sz="0" w:space="0" w:color="auto"/>
          </w:divBdr>
        </w:div>
        <w:div w:id="1656101544">
          <w:marLeft w:val="0"/>
          <w:marRight w:val="0"/>
          <w:marTop w:val="0"/>
          <w:marBottom w:val="0"/>
          <w:divBdr>
            <w:top w:val="none" w:sz="0" w:space="0" w:color="auto"/>
            <w:left w:val="none" w:sz="0" w:space="0" w:color="auto"/>
            <w:bottom w:val="none" w:sz="0" w:space="0" w:color="auto"/>
            <w:right w:val="none" w:sz="0" w:space="0" w:color="auto"/>
          </w:divBdr>
        </w:div>
        <w:div w:id="1753046360">
          <w:marLeft w:val="0"/>
          <w:marRight w:val="0"/>
          <w:marTop w:val="0"/>
          <w:marBottom w:val="0"/>
          <w:divBdr>
            <w:top w:val="none" w:sz="0" w:space="0" w:color="auto"/>
            <w:left w:val="none" w:sz="0" w:space="0" w:color="auto"/>
            <w:bottom w:val="none" w:sz="0" w:space="0" w:color="auto"/>
            <w:right w:val="none" w:sz="0" w:space="0" w:color="auto"/>
          </w:divBdr>
        </w:div>
        <w:div w:id="1857957931">
          <w:marLeft w:val="0"/>
          <w:marRight w:val="0"/>
          <w:marTop w:val="0"/>
          <w:marBottom w:val="0"/>
          <w:divBdr>
            <w:top w:val="none" w:sz="0" w:space="0" w:color="auto"/>
            <w:left w:val="none" w:sz="0" w:space="0" w:color="auto"/>
            <w:bottom w:val="none" w:sz="0" w:space="0" w:color="auto"/>
            <w:right w:val="none" w:sz="0" w:space="0" w:color="auto"/>
          </w:divBdr>
        </w:div>
        <w:div w:id="1884364522">
          <w:marLeft w:val="0"/>
          <w:marRight w:val="0"/>
          <w:marTop w:val="0"/>
          <w:marBottom w:val="0"/>
          <w:divBdr>
            <w:top w:val="none" w:sz="0" w:space="0" w:color="auto"/>
            <w:left w:val="none" w:sz="0" w:space="0" w:color="auto"/>
            <w:bottom w:val="none" w:sz="0" w:space="0" w:color="auto"/>
            <w:right w:val="none" w:sz="0" w:space="0" w:color="auto"/>
          </w:divBdr>
        </w:div>
        <w:div w:id="1972131667">
          <w:marLeft w:val="0"/>
          <w:marRight w:val="0"/>
          <w:marTop w:val="0"/>
          <w:marBottom w:val="0"/>
          <w:divBdr>
            <w:top w:val="none" w:sz="0" w:space="0" w:color="auto"/>
            <w:left w:val="none" w:sz="0" w:space="0" w:color="auto"/>
            <w:bottom w:val="none" w:sz="0" w:space="0" w:color="auto"/>
            <w:right w:val="none" w:sz="0" w:space="0" w:color="auto"/>
          </w:divBdr>
        </w:div>
        <w:div w:id="2051760014">
          <w:marLeft w:val="0"/>
          <w:marRight w:val="0"/>
          <w:marTop w:val="0"/>
          <w:marBottom w:val="0"/>
          <w:divBdr>
            <w:top w:val="none" w:sz="0" w:space="0" w:color="auto"/>
            <w:left w:val="none" w:sz="0" w:space="0" w:color="auto"/>
            <w:bottom w:val="none" w:sz="0" w:space="0" w:color="auto"/>
            <w:right w:val="none" w:sz="0" w:space="0" w:color="auto"/>
          </w:divBdr>
        </w:div>
        <w:div w:id="2135976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1286</Words>
  <Characters>7333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Nehemiah</dc:creator>
  <cp:keywords/>
  <dc:description/>
  <cp:lastModifiedBy>FRANK</cp:lastModifiedBy>
  <cp:revision>2</cp:revision>
  <dcterms:created xsi:type="dcterms:W3CDTF">2018-09-29T10:25:00Z</dcterms:created>
  <dcterms:modified xsi:type="dcterms:W3CDTF">2018-09-29T10:25:00Z</dcterms:modified>
</cp:coreProperties>
</file>